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29" w:rsidRDefault="00544184">
      <w:pPr>
        <w:pStyle w:val="30"/>
        <w:framePr w:wrap="none" w:vAnchor="page" w:hAnchor="page" w:x="5528" w:y="5092"/>
        <w:shd w:val="clear" w:color="auto" w:fill="auto"/>
        <w:spacing w:line="780" w:lineRule="exact"/>
        <w:ind w:left="140"/>
      </w:pPr>
      <w:r>
        <w:rPr>
          <w:rStyle w:val="31"/>
        </w:rPr>
        <w:t>Пла</w:t>
      </w:r>
      <w:r w:rsidR="00302FBE">
        <w:rPr>
          <w:rStyle w:val="31"/>
        </w:rPr>
        <w:t>н</w:t>
      </w:r>
    </w:p>
    <w:p w:rsidR="001C3B29" w:rsidRDefault="001C3B29">
      <w:pPr>
        <w:framePr w:wrap="none" w:vAnchor="page" w:hAnchor="page" w:x="8226" w:y="6180"/>
      </w:pPr>
    </w:p>
    <w:p w:rsidR="001C3B29" w:rsidRDefault="00544184">
      <w:pPr>
        <w:pStyle w:val="a7"/>
        <w:framePr w:wrap="none" w:vAnchor="page" w:hAnchor="page" w:x="3272" w:y="6364"/>
        <w:shd w:val="clear" w:color="auto" w:fill="auto"/>
        <w:spacing w:line="780" w:lineRule="exact"/>
        <w:rPr>
          <w:rStyle w:val="a8"/>
        </w:rPr>
      </w:pPr>
      <w:r>
        <w:rPr>
          <w:rStyle w:val="a8"/>
        </w:rPr>
        <w:t xml:space="preserve">мероприятии </w:t>
      </w:r>
      <w:proofErr w:type="gramStart"/>
      <w:r>
        <w:rPr>
          <w:rStyle w:val="a8"/>
        </w:rPr>
        <w:t>по</w:t>
      </w:r>
      <w:proofErr w:type="gramEnd"/>
    </w:p>
    <w:p w:rsidR="00302FBE" w:rsidRDefault="00302FBE">
      <w:pPr>
        <w:pStyle w:val="a7"/>
        <w:framePr w:wrap="none" w:vAnchor="page" w:hAnchor="page" w:x="3272" w:y="6364"/>
        <w:shd w:val="clear" w:color="auto" w:fill="auto"/>
        <w:spacing w:line="780" w:lineRule="exact"/>
        <w:rPr>
          <w:rStyle w:val="a8"/>
        </w:rPr>
      </w:pPr>
      <w:r>
        <w:rPr>
          <w:rStyle w:val="a8"/>
        </w:rPr>
        <w:t xml:space="preserve">противодействию </w:t>
      </w:r>
    </w:p>
    <w:p w:rsidR="00302FBE" w:rsidRDefault="00302FBE">
      <w:pPr>
        <w:pStyle w:val="a7"/>
        <w:framePr w:wrap="none" w:vAnchor="page" w:hAnchor="page" w:x="3272" w:y="6364"/>
        <w:shd w:val="clear" w:color="auto" w:fill="auto"/>
        <w:spacing w:line="780" w:lineRule="exact"/>
        <w:rPr>
          <w:rStyle w:val="a8"/>
        </w:rPr>
      </w:pPr>
      <w:r>
        <w:rPr>
          <w:rStyle w:val="a8"/>
        </w:rPr>
        <w:t xml:space="preserve">коррупции  </w:t>
      </w:r>
      <w:proofErr w:type="gramStart"/>
      <w:r>
        <w:rPr>
          <w:rStyle w:val="a8"/>
        </w:rPr>
        <w:t>в</w:t>
      </w:r>
      <w:proofErr w:type="gramEnd"/>
    </w:p>
    <w:p w:rsidR="00302FBE" w:rsidRDefault="00302FBE">
      <w:pPr>
        <w:pStyle w:val="a7"/>
        <w:framePr w:wrap="none" w:vAnchor="page" w:hAnchor="page" w:x="3272" w:y="6364"/>
        <w:shd w:val="clear" w:color="auto" w:fill="auto"/>
        <w:spacing w:line="780" w:lineRule="exact"/>
      </w:pPr>
      <w:r>
        <w:rPr>
          <w:rStyle w:val="a8"/>
        </w:rPr>
        <w:t>МБДОУ д/с № 30</w:t>
      </w:r>
    </w:p>
    <w:p w:rsidR="001C3B29" w:rsidRDefault="001C3B29">
      <w:pPr>
        <w:framePr w:wrap="none" w:vAnchor="page" w:hAnchor="page" w:x="7256" w:y="7284"/>
      </w:pPr>
    </w:p>
    <w:p w:rsidR="001C3B29" w:rsidRDefault="001C3B29">
      <w:pPr>
        <w:framePr w:wrap="none" w:vAnchor="page" w:hAnchor="page" w:x="4664" w:y="7486"/>
      </w:pPr>
    </w:p>
    <w:p w:rsidR="001C3B29" w:rsidRDefault="001C3B29">
      <w:pPr>
        <w:pStyle w:val="a7"/>
        <w:framePr w:wrap="none" w:vAnchor="page" w:hAnchor="page" w:x="4750" w:y="10612"/>
        <w:shd w:val="clear" w:color="auto" w:fill="auto"/>
        <w:spacing w:line="780" w:lineRule="exact"/>
      </w:pPr>
    </w:p>
    <w:p w:rsidR="001C3B29" w:rsidRDefault="00302FBE">
      <w:pPr>
        <w:pStyle w:val="20"/>
        <w:framePr w:wrap="none" w:vAnchor="page" w:hAnchor="page" w:x="5691" w:y="15622"/>
        <w:shd w:val="clear" w:color="auto" w:fill="auto"/>
        <w:spacing w:line="260" w:lineRule="exact"/>
      </w:pPr>
      <w:proofErr w:type="spellStart"/>
      <w:r>
        <w:rPr>
          <w:rStyle w:val="21"/>
        </w:rPr>
        <w:t>х</w:t>
      </w:r>
      <w:proofErr w:type="gramStart"/>
      <w:r>
        <w:rPr>
          <w:rStyle w:val="21"/>
        </w:rPr>
        <w:t>.П</w:t>
      </w:r>
      <w:proofErr w:type="gramEnd"/>
      <w:r>
        <w:rPr>
          <w:rStyle w:val="21"/>
        </w:rPr>
        <w:t>ривольный</w:t>
      </w:r>
      <w:proofErr w:type="spellEnd"/>
    </w:p>
    <w:p w:rsidR="001C3B29" w:rsidRDefault="001C3B29">
      <w:pPr>
        <w:rPr>
          <w:sz w:val="2"/>
          <w:szCs w:val="2"/>
        </w:rPr>
        <w:sectPr w:rsidR="001C3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3B29" w:rsidRDefault="00544184">
      <w:pPr>
        <w:pStyle w:val="40"/>
        <w:framePr w:wrap="none" w:vAnchor="page" w:hAnchor="page" w:x="8282" w:y="1147"/>
        <w:shd w:val="clear" w:color="auto" w:fill="auto"/>
        <w:spacing w:line="90" w:lineRule="exact"/>
      </w:pPr>
      <w:r>
        <w:rPr>
          <w:rStyle w:val="41"/>
        </w:rPr>
        <w:lastRenderedPageBreak/>
        <w:t>•/</w:t>
      </w:r>
    </w:p>
    <w:p w:rsidR="001C3B29" w:rsidRDefault="001C3B29">
      <w:pPr>
        <w:framePr w:wrap="none" w:vAnchor="page" w:hAnchor="page" w:x="8848" w:y="814"/>
      </w:pPr>
    </w:p>
    <w:p w:rsidR="001C3B29" w:rsidRDefault="00544184" w:rsidP="00302FBE">
      <w:pPr>
        <w:pStyle w:val="10"/>
        <w:framePr w:w="3398" w:h="1055" w:hRule="exact" w:wrap="none" w:vAnchor="page" w:hAnchor="page" w:x="7381" w:y="1606"/>
        <w:shd w:val="clear" w:color="auto" w:fill="auto"/>
      </w:pPr>
      <w:bookmarkStart w:id="0" w:name="bookmark0"/>
      <w:r>
        <w:rPr>
          <w:rStyle w:val="11"/>
        </w:rPr>
        <w:t xml:space="preserve">Утверждено: </w:t>
      </w:r>
      <w:r>
        <w:rPr>
          <w:rStyle w:val="114pt"/>
        </w:rPr>
        <w:t>}</w:t>
      </w:r>
      <w:r>
        <w:rPr>
          <w:rStyle w:val="1Georgia95pt"/>
        </w:rPr>
        <w:t>1</w:t>
      </w:r>
      <w:r>
        <w:rPr>
          <w:rStyle w:val="114pt"/>
        </w:rPr>
        <w:t>^П'Ж</w:t>
      </w:r>
      <w:proofErr w:type="gramStart"/>
      <w:r>
        <w:rPr>
          <w:rStyle w:val="114pt"/>
        </w:rPr>
        <w:t>)У</w:t>
      </w:r>
      <w:proofErr w:type="gramEnd"/>
      <w:r>
        <w:rPr>
          <w:rStyle w:val="11"/>
        </w:rPr>
        <w:t xml:space="preserve"> д/с № 20 Алтухова С.Г.</w:t>
      </w:r>
      <w:bookmarkEnd w:id="0"/>
    </w:p>
    <w:p w:rsidR="001C3B29" w:rsidRDefault="00544184" w:rsidP="00302FBE">
      <w:pPr>
        <w:pStyle w:val="10"/>
        <w:framePr w:w="3398" w:h="336" w:hRule="exact" w:wrap="none" w:vAnchor="page" w:hAnchor="page" w:x="7786" w:y="2581"/>
        <w:shd w:val="clear" w:color="auto" w:fill="auto"/>
        <w:spacing w:line="300" w:lineRule="exact"/>
      </w:pPr>
      <w:bookmarkStart w:id="1" w:name="bookmark1"/>
      <w:r>
        <w:rPr>
          <w:rStyle w:val="11"/>
        </w:rPr>
        <w:t xml:space="preserve">11риказЛУ4.3 от 17.01.2019 </w:t>
      </w:r>
      <w:r>
        <w:rPr>
          <w:rStyle w:val="115pt"/>
        </w:rPr>
        <w:t>г.</w:t>
      </w:r>
      <w:bookmarkEnd w:id="1"/>
    </w:p>
    <w:p w:rsidR="001C3B29" w:rsidRDefault="00544184">
      <w:pPr>
        <w:pStyle w:val="50"/>
        <w:framePr w:w="9571" w:h="372" w:hRule="exact" w:wrap="none" w:vAnchor="page" w:hAnchor="page" w:x="2330" w:y="3263"/>
        <w:shd w:val="clear" w:color="auto" w:fill="auto"/>
        <w:spacing w:line="300" w:lineRule="exact"/>
        <w:ind w:right="200"/>
      </w:pPr>
      <w:r>
        <w:rPr>
          <w:rStyle w:val="51"/>
        </w:rPr>
        <w:t>План</w:t>
      </w:r>
    </w:p>
    <w:p w:rsidR="001C3B29" w:rsidRDefault="00544184">
      <w:pPr>
        <w:pStyle w:val="ad"/>
        <w:framePr w:wrap="none" w:vAnchor="page" w:hAnchor="page" w:x="3031" w:y="3580"/>
        <w:shd w:val="clear" w:color="auto" w:fill="auto"/>
        <w:spacing w:line="300" w:lineRule="exact"/>
      </w:pPr>
      <w:r>
        <w:rPr>
          <w:rStyle w:val="13pt"/>
        </w:rPr>
        <w:t xml:space="preserve">мероприятий </w:t>
      </w:r>
      <w:r>
        <w:rPr>
          <w:rStyle w:val="ae"/>
        </w:rPr>
        <w:t xml:space="preserve">по </w:t>
      </w:r>
      <w:r>
        <w:rPr>
          <w:rStyle w:val="af"/>
        </w:rPr>
        <w:t>противо</w:t>
      </w:r>
      <w:r>
        <w:rPr>
          <w:rStyle w:val="af0"/>
        </w:rPr>
        <w:t>де</w:t>
      </w:r>
      <w:r>
        <w:rPr>
          <w:rStyle w:val="af"/>
        </w:rPr>
        <w:t>йст</w:t>
      </w:r>
      <w:r>
        <w:rPr>
          <w:rStyle w:val="af0"/>
        </w:rPr>
        <w:t xml:space="preserve">вию </w:t>
      </w:r>
      <w:r>
        <w:rPr>
          <w:rStyle w:val="af"/>
        </w:rPr>
        <w:t>коррупции</w:t>
      </w:r>
      <w:r>
        <w:rPr>
          <w:rStyle w:val="af0"/>
        </w:rPr>
        <w:t xml:space="preserve"> </w:t>
      </w:r>
      <w:r>
        <w:rPr>
          <w:rStyle w:val="af1"/>
        </w:rPr>
        <w:t xml:space="preserve">в </w:t>
      </w:r>
      <w:r w:rsidR="00302FBE">
        <w:rPr>
          <w:rStyle w:val="13pt0"/>
        </w:rPr>
        <w:t xml:space="preserve"> М</w:t>
      </w:r>
      <w:r>
        <w:rPr>
          <w:rStyle w:val="13pt0"/>
        </w:rPr>
        <w:t xml:space="preserve">БДОУ </w:t>
      </w:r>
      <w:r>
        <w:rPr>
          <w:rStyle w:val="13pt1"/>
        </w:rPr>
        <w:t xml:space="preserve">д/с </w:t>
      </w:r>
      <w:r>
        <w:rPr>
          <w:rStyle w:val="13pt0"/>
        </w:rPr>
        <w:t xml:space="preserve">№ </w:t>
      </w:r>
      <w:r w:rsidR="00302FBE">
        <w:rPr>
          <w:rStyle w:val="13pt0"/>
        </w:rPr>
        <w:t>3</w:t>
      </w:r>
      <w:r>
        <w:rPr>
          <w:rStyle w:val="13pt2"/>
        </w:rPr>
        <w:t>0</w:t>
      </w:r>
    </w:p>
    <w:tbl>
      <w:tblPr>
        <w:tblpPr w:leftFromText="180" w:rightFromText="180" w:vertAnchor="text" w:horzAnchor="margin" w:tblpXSpec="right" w:tblpY="36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1786"/>
        <w:gridCol w:w="2794"/>
      </w:tblGrid>
      <w:tr w:rsidR="00302FBE" w:rsidTr="00302FB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Наименование </w:t>
            </w:r>
            <w:r>
              <w:rPr>
                <w:rStyle w:val="211pt0"/>
              </w:rPr>
              <w:t>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Сроки</w:t>
            </w:r>
          </w:p>
          <w:p w:rsidR="00302FBE" w:rsidRDefault="00302FBE" w:rsidP="00302FBE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проведения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  <w:ind w:left="760"/>
            </w:pPr>
            <w:r>
              <w:rPr>
                <w:rStyle w:val="211pt1"/>
              </w:rPr>
              <w:t>Ответственный</w:t>
            </w:r>
          </w:p>
        </w:tc>
      </w:tr>
      <w:tr w:rsidR="00302FBE" w:rsidTr="00302FB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1pt1"/>
              </w:rPr>
              <w:t xml:space="preserve">1. </w:t>
            </w:r>
            <w:r>
              <w:rPr>
                <w:rStyle w:val="211pt2"/>
              </w:rPr>
              <w:t xml:space="preserve">Контроль </w:t>
            </w:r>
            <w:r>
              <w:rPr>
                <w:rStyle w:val="211pt"/>
              </w:rPr>
              <w:t xml:space="preserve">соблюдения законодательства в области противодействия </w:t>
            </w:r>
            <w:r>
              <w:rPr>
                <w:rStyle w:val="211pt1"/>
              </w:rPr>
              <w:t>коррупции</w:t>
            </w:r>
          </w:p>
        </w:tc>
      </w:tr>
      <w:tr w:rsidR="00302FBE" w:rsidTr="00302FBE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80"/>
            </w:pPr>
            <w:r>
              <w:rPr>
                <w:rStyle w:val="211pt"/>
              </w:rPr>
              <w:t xml:space="preserve">1.1. Рассмотрение </w:t>
            </w:r>
            <w:r>
              <w:rPr>
                <w:rStyle w:val="211pt0"/>
              </w:rPr>
              <w:t xml:space="preserve">вопросов исполнения </w:t>
            </w:r>
            <w:r>
              <w:rPr>
                <w:rStyle w:val="211pt"/>
              </w:rPr>
              <w:t xml:space="preserve">законодательства в </w:t>
            </w:r>
            <w:r>
              <w:rPr>
                <w:rStyle w:val="211pt0"/>
              </w:rPr>
              <w:t xml:space="preserve">области </w:t>
            </w:r>
            <w:r>
              <w:rPr>
                <w:rStyle w:val="211pt3"/>
              </w:rPr>
              <w:t xml:space="preserve">противодействия </w:t>
            </w:r>
            <w:r>
              <w:rPr>
                <w:rStyle w:val="211pt"/>
              </w:rPr>
              <w:t xml:space="preserve">коррупции, об </w:t>
            </w:r>
            <w:r>
              <w:rPr>
                <w:rStyle w:val="211pt4"/>
              </w:rPr>
              <w:t xml:space="preserve">эффективности </w:t>
            </w:r>
            <w:r>
              <w:rPr>
                <w:rStyle w:val="211pt3"/>
              </w:rPr>
              <w:t xml:space="preserve">принимаемых </w:t>
            </w:r>
            <w:r>
              <w:rPr>
                <w:rStyle w:val="211pt"/>
              </w:rPr>
              <w:t xml:space="preserve">мер по </w:t>
            </w:r>
            <w:proofErr w:type="spellStart"/>
            <w:r>
              <w:rPr>
                <w:rStyle w:val="211pt0"/>
              </w:rPr>
              <w:t>противодейсгвию</w:t>
            </w:r>
            <w:proofErr w:type="spellEnd"/>
            <w:r>
              <w:rPr>
                <w:rStyle w:val="211pt0"/>
              </w:rPr>
              <w:t xml:space="preserve">  </w:t>
            </w:r>
            <w:r>
              <w:rPr>
                <w:rStyle w:val="211pt3"/>
              </w:rPr>
              <w:t xml:space="preserve">коррупции </w:t>
            </w:r>
            <w:proofErr w:type="gramStart"/>
            <w:r>
              <w:rPr>
                <w:rStyle w:val="211pt5"/>
              </w:rPr>
              <w:t>на</w:t>
            </w:r>
            <w:proofErr w:type="gramEnd"/>
            <w:r>
              <w:rPr>
                <w:rStyle w:val="211pt5"/>
              </w:rPr>
              <w:t>:</w:t>
            </w:r>
          </w:p>
          <w:p w:rsidR="00302FBE" w:rsidRDefault="00302FBE" w:rsidP="00302FB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proofErr w:type="gramStart"/>
            <w:r>
              <w:rPr>
                <w:rStyle w:val="211pt"/>
              </w:rPr>
              <w:t>Заседаниях</w:t>
            </w:r>
            <w:proofErr w:type="gramEnd"/>
            <w:r>
              <w:rPr>
                <w:rStyle w:val="211pt"/>
              </w:rPr>
              <w:t xml:space="preserve">  </w:t>
            </w:r>
            <w:r>
              <w:rPr>
                <w:rStyle w:val="211pt4"/>
              </w:rPr>
              <w:t xml:space="preserve">Педагогических </w:t>
            </w:r>
            <w:r>
              <w:rPr>
                <w:rStyle w:val="211pt5"/>
              </w:rPr>
              <w:t>советов:</w:t>
            </w:r>
          </w:p>
          <w:p w:rsidR="00302FBE" w:rsidRDefault="00302FBE" w:rsidP="00302FB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proofErr w:type="gramStart"/>
            <w:r>
              <w:rPr>
                <w:rStyle w:val="211pt"/>
              </w:rPr>
              <w:t>Общем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0"/>
              </w:rPr>
              <w:t xml:space="preserve">собрании </w:t>
            </w:r>
            <w:r>
              <w:rPr>
                <w:rStyle w:val="211pt3"/>
              </w:rPr>
              <w:t>работников;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-</w:t>
            </w:r>
            <w:proofErr w:type="gramStart"/>
            <w:r>
              <w:rPr>
                <w:rStyle w:val="211pt"/>
              </w:rPr>
              <w:t>заседаниях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3"/>
              </w:rPr>
              <w:t xml:space="preserve">родительского </w:t>
            </w:r>
            <w:r>
              <w:rPr>
                <w:rStyle w:val="211pt5"/>
              </w:rPr>
              <w:t xml:space="preserve">комитета </w:t>
            </w:r>
            <w:r>
              <w:rPr>
                <w:rStyle w:val="211pt"/>
              </w:rPr>
              <w:t xml:space="preserve">(законных </w:t>
            </w:r>
            <w:r>
              <w:rPr>
                <w:rStyle w:val="211pt0"/>
              </w:rPr>
              <w:t xml:space="preserve">представителей) </w:t>
            </w:r>
            <w:r>
              <w:rPr>
                <w:rStyle w:val="211pt4"/>
              </w:rPr>
              <w:t>воспитанников;</w:t>
            </w:r>
          </w:p>
          <w:p w:rsidR="00302FBE" w:rsidRDefault="00302FBE" w:rsidP="00302FB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proofErr w:type="gramStart"/>
            <w:r>
              <w:rPr>
                <w:rStyle w:val="211pt"/>
              </w:rPr>
              <w:t>заседаниях</w:t>
            </w:r>
            <w:proofErr w:type="gramEnd"/>
            <w:r>
              <w:rPr>
                <w:rStyle w:val="211pt"/>
              </w:rPr>
              <w:t xml:space="preserve"> Профсоюза </w:t>
            </w:r>
            <w:r>
              <w:rPr>
                <w:rStyle w:val="211pt4"/>
              </w:rPr>
              <w:t>работников МБДОУ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В </w:t>
            </w:r>
            <w:r>
              <w:rPr>
                <w:rStyle w:val="211pt4"/>
              </w:rPr>
              <w:t>течение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</w:pPr>
            <w:proofErr w:type="gramStart"/>
            <w:r>
              <w:rPr>
                <w:rStyle w:val="211pt"/>
              </w:rPr>
              <w:t>заведующий Самойлова</w:t>
            </w:r>
            <w:proofErr w:type="gramEnd"/>
            <w:r>
              <w:rPr>
                <w:rStyle w:val="211pt"/>
              </w:rPr>
              <w:t>.</w:t>
            </w:r>
          </w:p>
        </w:tc>
      </w:tr>
      <w:tr w:rsidR="00302FBE" w:rsidTr="00302FBE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1.2. Разработка </w:t>
            </w:r>
            <w:r>
              <w:rPr>
                <w:rStyle w:val="211pt0"/>
              </w:rPr>
              <w:t xml:space="preserve">и </w:t>
            </w:r>
            <w:r>
              <w:rPr>
                <w:rStyle w:val="211pt3"/>
              </w:rPr>
              <w:t xml:space="preserve">принятие проектов </w:t>
            </w:r>
            <w:r>
              <w:rPr>
                <w:rStyle w:val="211pt"/>
              </w:rPr>
              <w:t xml:space="preserve">нормативно </w:t>
            </w:r>
            <w:r>
              <w:rPr>
                <w:rStyle w:val="211pt3"/>
              </w:rPr>
              <w:t xml:space="preserve">правовых </w:t>
            </w:r>
            <w:r>
              <w:rPr>
                <w:rStyle w:val="211pt5"/>
              </w:rPr>
              <w:t xml:space="preserve">актов; Кодекса </w:t>
            </w:r>
            <w:r>
              <w:rPr>
                <w:rStyle w:val="211pt"/>
              </w:rPr>
              <w:t xml:space="preserve">профессиональной </w:t>
            </w:r>
            <w:r>
              <w:rPr>
                <w:rStyle w:val="211pt5"/>
              </w:rPr>
              <w:t xml:space="preserve">этики работников </w:t>
            </w:r>
            <w:r>
              <w:rPr>
                <w:rStyle w:val="211pt"/>
              </w:rPr>
              <w:t xml:space="preserve">МБДОУ. </w:t>
            </w:r>
            <w:r>
              <w:rPr>
                <w:rStyle w:val="211pt0"/>
              </w:rPr>
              <w:t xml:space="preserve">Положения </w:t>
            </w:r>
            <w:r>
              <w:rPr>
                <w:rStyle w:val="211pt5"/>
              </w:rPr>
              <w:t xml:space="preserve">о конфликте интересов </w:t>
            </w:r>
            <w:r>
              <w:rPr>
                <w:rStyle w:val="211pt"/>
              </w:rPr>
              <w:t xml:space="preserve">педагогических </w:t>
            </w:r>
            <w:r>
              <w:rPr>
                <w:rStyle w:val="211pt3"/>
              </w:rPr>
              <w:t xml:space="preserve">работников </w:t>
            </w:r>
            <w:r>
              <w:rPr>
                <w:rStyle w:val="211pt5"/>
              </w:rPr>
              <w:t>МБДОУ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Март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</w:pPr>
            <w:proofErr w:type="gramStart"/>
            <w:r>
              <w:rPr>
                <w:rStyle w:val="211pt"/>
              </w:rPr>
              <w:t xml:space="preserve">заведующий </w:t>
            </w:r>
            <w:r>
              <w:rPr>
                <w:rStyle w:val="211pt"/>
              </w:rPr>
              <w:t>Самойлова</w:t>
            </w:r>
            <w:proofErr w:type="gramEnd"/>
            <w:r>
              <w:rPr>
                <w:rStyle w:val="211pt"/>
              </w:rPr>
              <w:t xml:space="preserve"> О</w:t>
            </w:r>
            <w:r>
              <w:rPr>
                <w:rStyle w:val="211pt6"/>
              </w:rPr>
              <w:t>.</w:t>
            </w:r>
            <w:r>
              <w:rPr>
                <w:rStyle w:val="211pt6"/>
              </w:rPr>
              <w:t>Е.</w:t>
            </w:r>
          </w:p>
        </w:tc>
      </w:tr>
      <w:tr w:rsidR="00302FBE" w:rsidTr="00302F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69" w:lineRule="exact"/>
              <w:ind w:left="180"/>
            </w:pPr>
            <w:r>
              <w:rPr>
                <w:rStyle w:val="211pt"/>
              </w:rPr>
              <w:t xml:space="preserve">1.3. </w:t>
            </w:r>
            <w:r>
              <w:rPr>
                <w:rStyle w:val="211pt0"/>
              </w:rPr>
              <w:t xml:space="preserve">Введение </w:t>
            </w:r>
            <w:r>
              <w:rPr>
                <w:rStyle w:val="211pt3"/>
              </w:rPr>
              <w:t xml:space="preserve">антикоррупционных 1 Апрель </w:t>
            </w:r>
            <w:r>
              <w:rPr>
                <w:rStyle w:val="211pt"/>
              </w:rPr>
              <w:t xml:space="preserve">положений в </w:t>
            </w:r>
            <w:r>
              <w:rPr>
                <w:rStyle w:val="211pt0"/>
              </w:rPr>
              <w:t xml:space="preserve">трудовые </w:t>
            </w:r>
            <w:r>
              <w:rPr>
                <w:rStyle w:val="211pt3"/>
              </w:rPr>
              <w:t xml:space="preserve">договора работников </w:t>
            </w:r>
            <w:r>
              <w:rPr>
                <w:rStyle w:val="211pt7"/>
              </w:rPr>
              <w:t>•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</w:pPr>
            <w:proofErr w:type="gramStart"/>
            <w:r w:rsidRPr="00302FBE">
              <w:t>заведующий Самойлова</w:t>
            </w:r>
            <w:proofErr w:type="gramEnd"/>
            <w:r w:rsidRPr="00302FBE">
              <w:t xml:space="preserve"> О.Е</w:t>
            </w:r>
          </w:p>
        </w:tc>
      </w:tr>
      <w:tr w:rsidR="00302FBE" w:rsidTr="00302FB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69" w:lineRule="exact"/>
              <w:ind w:left="180"/>
            </w:pPr>
            <w:r>
              <w:rPr>
                <w:rStyle w:val="211pt6"/>
              </w:rPr>
              <w:t xml:space="preserve">1.4. </w:t>
            </w:r>
            <w:r>
              <w:rPr>
                <w:rStyle w:val="211pt"/>
              </w:rPr>
              <w:t xml:space="preserve">Представление </w:t>
            </w:r>
            <w:r>
              <w:rPr>
                <w:rStyle w:val="211pt3"/>
              </w:rPr>
              <w:t xml:space="preserve">публичного доклада о </w:t>
            </w:r>
            <w:r>
              <w:rPr>
                <w:rStyle w:val="211pt0"/>
              </w:rPr>
              <w:t xml:space="preserve">Май </w:t>
            </w:r>
            <w:r>
              <w:rPr>
                <w:rStyle w:val="211pt"/>
              </w:rPr>
              <w:t xml:space="preserve">деятельности </w:t>
            </w:r>
            <w:r>
              <w:rPr>
                <w:rStyle w:val="211pt0"/>
              </w:rPr>
              <w:t xml:space="preserve">на </w:t>
            </w:r>
            <w:r>
              <w:rPr>
                <w:rStyle w:val="211pt3"/>
              </w:rPr>
              <w:t xml:space="preserve">официальном </w:t>
            </w:r>
            <w:r>
              <w:rPr>
                <w:rStyle w:val="211pt5"/>
              </w:rPr>
              <w:t xml:space="preserve">сайте МБДОУ </w:t>
            </w:r>
            <w:r>
              <w:rPr>
                <w:rStyle w:val="211pt"/>
              </w:rPr>
              <w:t xml:space="preserve">за 2018-2019 </w:t>
            </w:r>
            <w:r>
              <w:rPr>
                <w:rStyle w:val="211pt0"/>
              </w:rPr>
              <w:t xml:space="preserve">учебный </w:t>
            </w:r>
            <w:r>
              <w:rPr>
                <w:rStyle w:val="211pt3"/>
              </w:rPr>
              <w:t>год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FBE" w:rsidRDefault="00302FBE" w:rsidP="00302FBE">
            <w:pPr>
              <w:pStyle w:val="20"/>
              <w:shd w:val="clear" w:color="auto" w:fill="auto"/>
              <w:spacing w:line="307" w:lineRule="exact"/>
            </w:pPr>
            <w:proofErr w:type="gramStart"/>
            <w:r w:rsidRPr="00302FBE">
              <w:t>заведующий Самойлова</w:t>
            </w:r>
            <w:proofErr w:type="gramEnd"/>
            <w:r w:rsidRPr="00302FBE">
              <w:t xml:space="preserve"> О.Е</w:t>
            </w:r>
          </w:p>
        </w:tc>
      </w:tr>
      <w:tr w:rsidR="00302FBE" w:rsidTr="00302FBE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64" w:lineRule="exact"/>
              <w:ind w:left="180"/>
            </w:pPr>
            <w:r>
              <w:rPr>
                <w:rStyle w:val="211pt6"/>
              </w:rPr>
              <w:t xml:space="preserve">1.5. </w:t>
            </w:r>
            <w:r>
              <w:rPr>
                <w:rStyle w:val="211pt"/>
              </w:rPr>
              <w:t xml:space="preserve">Осуществление </w:t>
            </w:r>
            <w:r>
              <w:rPr>
                <w:rStyle w:val="211pt3"/>
              </w:rPr>
              <w:t xml:space="preserve">регулярного </w:t>
            </w:r>
            <w:r>
              <w:rPr>
                <w:rStyle w:val="211pt5"/>
              </w:rPr>
              <w:t>контроля</w:t>
            </w:r>
            <w:proofErr w:type="gramStart"/>
            <w:r>
              <w:rPr>
                <w:rStyle w:val="211pt5"/>
              </w:rPr>
              <w:t xml:space="preserve"> </w:t>
            </w:r>
            <w:r>
              <w:rPr>
                <w:rStyle w:val="211pt3"/>
              </w:rPr>
              <w:t>Е</w:t>
            </w:r>
            <w:proofErr w:type="gramEnd"/>
            <w:r>
              <w:rPr>
                <w:rStyle w:val="211pt3"/>
              </w:rPr>
              <w:t xml:space="preserve">жеквартально </w:t>
            </w:r>
            <w:r>
              <w:rPr>
                <w:rStyle w:val="211pt"/>
              </w:rPr>
              <w:t xml:space="preserve">заведующий соблюдения </w:t>
            </w:r>
            <w:r>
              <w:rPr>
                <w:rStyle w:val="211pt3"/>
              </w:rPr>
              <w:t xml:space="preserve">внутренних </w:t>
            </w:r>
            <w:r>
              <w:rPr>
                <w:rStyle w:val="211pt5"/>
              </w:rPr>
              <w:t xml:space="preserve">процедур 1 </w:t>
            </w:r>
            <w:r>
              <w:rPr>
                <w:rStyle w:val="211pt"/>
              </w:rPr>
              <w:t>Алтухова С.</w:t>
            </w:r>
            <w:r>
              <w:rPr>
                <w:rStyle w:val="211pt6"/>
              </w:rPr>
              <w:t>Г.</w:t>
            </w:r>
          </w:p>
        </w:tc>
      </w:tr>
      <w:tr w:rsidR="00302FBE" w:rsidTr="00302FBE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>1</w:t>
            </w:r>
            <w:r>
              <w:rPr>
                <w:rStyle w:val="211pt6"/>
              </w:rPr>
              <w:t xml:space="preserve">.6. </w:t>
            </w:r>
            <w:r>
              <w:rPr>
                <w:rStyle w:val="211pt"/>
              </w:rPr>
              <w:t xml:space="preserve">Осуществление </w:t>
            </w:r>
            <w:r>
              <w:rPr>
                <w:rStyle w:val="211pt5"/>
              </w:rPr>
              <w:t>регулярного ко</w:t>
            </w:r>
            <w:r w:rsidR="00ED6873">
              <w:rPr>
                <w:rStyle w:val="211pt5"/>
              </w:rPr>
              <w:t>нт</w:t>
            </w:r>
            <w:r>
              <w:rPr>
                <w:rStyle w:val="211pt5"/>
              </w:rPr>
              <w:t>роля</w:t>
            </w:r>
            <w:proofErr w:type="gramStart"/>
            <w:r>
              <w:rPr>
                <w:rStyle w:val="211pt5"/>
              </w:rPr>
              <w:t xml:space="preserve"> В</w:t>
            </w:r>
            <w:proofErr w:type="gramEnd"/>
            <w:r>
              <w:rPr>
                <w:rStyle w:val="211pt5"/>
              </w:rPr>
              <w:t xml:space="preserve"> </w:t>
            </w:r>
            <w:r>
              <w:rPr>
                <w:rStyle w:val="211pt3"/>
              </w:rPr>
              <w:t>течение года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 xml:space="preserve">экономической </w:t>
            </w:r>
            <w:r>
              <w:rPr>
                <w:rStyle w:val="211pt3"/>
              </w:rPr>
              <w:t>обоснованнос</w:t>
            </w:r>
            <w:r w:rsidR="00ED6873">
              <w:rPr>
                <w:rStyle w:val="211pt3"/>
              </w:rPr>
              <w:t>т</w:t>
            </w:r>
            <w:bookmarkStart w:id="2" w:name="_GoBack"/>
            <w:bookmarkEnd w:id="2"/>
            <w:r>
              <w:rPr>
                <w:rStyle w:val="211pt3"/>
              </w:rPr>
              <w:t>и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 xml:space="preserve">расходования </w:t>
            </w:r>
            <w:r>
              <w:rPr>
                <w:rStyle w:val="211pt0"/>
              </w:rPr>
              <w:t xml:space="preserve">средств, </w:t>
            </w:r>
            <w:r>
              <w:rPr>
                <w:rStyle w:val="211pt5"/>
              </w:rPr>
              <w:t>данных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 xml:space="preserve">бухгалтерского </w:t>
            </w:r>
            <w:r>
              <w:rPr>
                <w:rStyle w:val="211pt5"/>
              </w:rPr>
              <w:t xml:space="preserve">учета, наличия </w:t>
            </w:r>
            <w:r>
              <w:rPr>
                <w:rStyle w:val="211pt8"/>
              </w:rPr>
              <w:t>и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 xml:space="preserve">достоверности </w:t>
            </w:r>
            <w:r>
              <w:rPr>
                <w:rStyle w:val="211pt3"/>
              </w:rPr>
              <w:t xml:space="preserve">первичных </w:t>
            </w:r>
            <w:r>
              <w:rPr>
                <w:rStyle w:val="211pt5"/>
              </w:rPr>
              <w:t>документов ■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 xml:space="preserve">бухгалтерского </w:t>
            </w:r>
            <w:r>
              <w:rPr>
                <w:rStyle w:val="211pt5"/>
              </w:rPr>
              <w:t>учета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</w:pPr>
            <w:r w:rsidRPr="00302FBE">
              <w:rPr>
                <w:rStyle w:val="211pt0"/>
              </w:rPr>
              <w:t>заведующий Самойлова О.Е</w:t>
            </w:r>
            <w:proofErr w:type="gramStart"/>
            <w:r w:rsidRPr="00302FBE">
              <w:rPr>
                <w:rStyle w:val="211pt0"/>
              </w:rPr>
              <w:t xml:space="preserve"> </w:t>
            </w:r>
            <w:r>
              <w:rPr>
                <w:rStyle w:val="211pt6"/>
              </w:rPr>
              <w:t>.</w:t>
            </w:r>
            <w:proofErr w:type="gramEnd"/>
          </w:p>
        </w:tc>
      </w:tr>
      <w:tr w:rsidR="00302FBE" w:rsidTr="00302FB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6"/>
              </w:rPr>
              <w:t>1.</w:t>
            </w:r>
            <w:r>
              <w:rPr>
                <w:rStyle w:val="211pt6"/>
              </w:rPr>
              <w:t>7</w:t>
            </w:r>
            <w:r>
              <w:rPr>
                <w:rStyle w:val="211pt6"/>
              </w:rPr>
              <w:t xml:space="preserve">, </w:t>
            </w:r>
            <w:r>
              <w:rPr>
                <w:rStyle w:val="211pt0"/>
              </w:rPr>
              <w:t xml:space="preserve">Периодическое </w:t>
            </w:r>
            <w:r>
              <w:rPr>
                <w:rStyle w:val="211pt3"/>
              </w:rPr>
              <w:t xml:space="preserve">проведение </w:t>
            </w:r>
            <w:proofErr w:type="gramStart"/>
            <w:r>
              <w:rPr>
                <w:rStyle w:val="211pt3"/>
              </w:rPr>
              <w:t>в</w:t>
            </w:r>
            <w:r>
              <w:rPr>
                <w:rStyle w:val="211pt3"/>
              </w:rPr>
              <w:t>неш</w:t>
            </w:r>
            <w:r>
              <w:rPr>
                <w:rStyle w:val="211pt3"/>
              </w:rPr>
              <w:t>н</w:t>
            </w:r>
            <w:r>
              <w:rPr>
                <w:rStyle w:val="211pt3"/>
              </w:rPr>
              <w:t>его</w:t>
            </w:r>
            <w:proofErr w:type="gramEnd"/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5"/>
              </w:rPr>
              <w:t xml:space="preserve">По </w:t>
            </w:r>
            <w:r>
              <w:rPr>
                <w:rStyle w:val="211pt4"/>
              </w:rPr>
              <w:t xml:space="preserve">плану ' </w:t>
            </w:r>
            <w:r>
              <w:rPr>
                <w:rStyle w:val="211pt"/>
              </w:rPr>
              <w:t>заведующий</w:t>
            </w:r>
          </w:p>
        </w:tc>
      </w:tr>
    </w:tbl>
    <w:p w:rsidR="001C3B29" w:rsidRDefault="001C3B29">
      <w:pPr>
        <w:rPr>
          <w:sz w:val="2"/>
          <w:szCs w:val="2"/>
        </w:rPr>
        <w:sectPr w:rsidR="001C3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1819"/>
        <w:gridCol w:w="3278"/>
      </w:tblGrid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аудита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tabs>
                <w:tab w:val="left" w:leader="underscore" w:pos="1147"/>
              </w:tabs>
              <w:spacing w:line="220" w:lineRule="exact"/>
              <w:jc w:val="both"/>
            </w:pPr>
          </w:p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Самойлова О.Е.</w:t>
            </w: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1.8. Обеспечение </w:t>
            </w:r>
            <w:r>
              <w:rPr>
                <w:rStyle w:val="211pt5"/>
              </w:rPr>
              <w:t xml:space="preserve">оперативности обмена </w:t>
            </w:r>
            <w:r>
              <w:rPr>
                <w:rStyle w:val="211pt"/>
              </w:rPr>
              <w:t xml:space="preserve">информацией </w:t>
            </w:r>
            <w:r>
              <w:rPr>
                <w:rStyle w:val="211pt3"/>
              </w:rPr>
              <w:t xml:space="preserve">в </w:t>
            </w:r>
            <w:r>
              <w:rPr>
                <w:rStyle w:val="211pt5"/>
              </w:rPr>
              <w:t>части противодействия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3"/>
                <w:lang w:eastAsia="en-US" w:bidi="en-US"/>
              </w:rPr>
              <w:t>В</w:t>
            </w:r>
            <w:r>
              <w:rPr>
                <w:rStyle w:val="211pt3"/>
                <w:lang w:val="en-US" w:eastAsia="en-US" w:bidi="en-US"/>
              </w:rPr>
              <w:t xml:space="preserve"> </w:t>
            </w:r>
            <w:r>
              <w:rPr>
                <w:rStyle w:val="211pt3"/>
              </w:rPr>
              <w:t xml:space="preserve">течение </w:t>
            </w:r>
            <w:r>
              <w:rPr>
                <w:rStyle w:val="211pt"/>
              </w:rPr>
              <w:t>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spacing w:line="274" w:lineRule="exact"/>
            </w:pPr>
            <w:proofErr w:type="gramStart"/>
            <w:r>
              <w:rPr>
                <w:rStyle w:val="211pt"/>
              </w:rPr>
              <w:t xml:space="preserve">заведующий </w:t>
            </w:r>
            <w:r>
              <w:t xml:space="preserve"> </w:t>
            </w:r>
            <w:r w:rsidRPr="00302FBE">
              <w:rPr>
                <w:rStyle w:val="211pt0"/>
              </w:rPr>
              <w:t>Самойлова</w:t>
            </w:r>
            <w:proofErr w:type="gramEnd"/>
            <w:r w:rsidRPr="00302FBE">
              <w:rPr>
                <w:rStyle w:val="211pt0"/>
              </w:rPr>
              <w:t xml:space="preserve"> О.Е.</w:t>
            </w:r>
            <w:r>
              <w:rPr>
                <w:rStyle w:val="211pt"/>
              </w:rPr>
              <w:t>.</w:t>
            </w: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коррупции</w:t>
            </w:r>
          </w:p>
        </w:tc>
        <w:tc>
          <w:tcPr>
            <w:tcW w:w="1819" w:type="dxa"/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2880"/>
            </w:pPr>
            <w:r>
              <w:rPr>
                <w:rStyle w:val="211pt5"/>
              </w:rPr>
              <w:t>1</w:t>
            </w: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a"/>
              </w:rPr>
              <w:t>2</w:t>
            </w:r>
            <w:r>
              <w:rPr>
                <w:rStyle w:val="2Cambria11pt"/>
              </w:rPr>
              <w:t xml:space="preserve">. </w:t>
            </w:r>
            <w:r>
              <w:rPr>
                <w:rStyle w:val="211pt2"/>
              </w:rPr>
              <w:t xml:space="preserve">Меры </w:t>
            </w:r>
            <w:r>
              <w:rPr>
                <w:rStyle w:val="211pt"/>
              </w:rPr>
              <w:t xml:space="preserve">по </w:t>
            </w:r>
            <w:r>
              <w:rPr>
                <w:rStyle w:val="211pt5"/>
              </w:rPr>
              <w:t xml:space="preserve">совершенствованию функционирования МБДОУ </w:t>
            </w:r>
            <w:r>
              <w:rPr>
                <w:rStyle w:val="211pt4"/>
              </w:rPr>
              <w:t xml:space="preserve">в </w:t>
            </w:r>
            <w:r>
              <w:rPr>
                <w:rStyle w:val="211pt"/>
              </w:rPr>
              <w:t xml:space="preserve">целях </w:t>
            </w:r>
            <w:r>
              <w:rPr>
                <w:rStyle w:val="211pt2"/>
              </w:rPr>
              <w:t>предупреждения</w:t>
            </w: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2"/>
              </w:rPr>
              <w:t>коррупции</w:t>
            </w:r>
          </w:p>
        </w:tc>
        <w:tc>
          <w:tcPr>
            <w:tcW w:w="1819" w:type="dxa"/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tabs>
                <w:tab w:val="left" w:leader="hyphen" w:pos="2688"/>
              </w:tabs>
              <w:spacing w:line="220" w:lineRule="exact"/>
              <w:jc w:val="both"/>
            </w:pPr>
            <w:r>
              <w:rPr>
                <w:rStyle w:val="211pt4"/>
              </w:rPr>
              <w:tab/>
            </w:r>
            <w:r>
              <w:rPr>
                <w:rStyle w:val="211pt8"/>
              </w:rPr>
              <w:t>-го</w:t>
            </w: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2.1</w:t>
            </w:r>
            <w:r>
              <w:rPr>
                <w:rStyle w:val="211pt6"/>
              </w:rPr>
              <w:t xml:space="preserve">. </w:t>
            </w:r>
            <w:r>
              <w:rPr>
                <w:rStyle w:val="211pt"/>
              </w:rPr>
              <w:t xml:space="preserve">Размещение </w:t>
            </w:r>
            <w:r>
              <w:rPr>
                <w:rStyle w:val="211pt4"/>
              </w:rPr>
              <w:t xml:space="preserve">заказов </w:t>
            </w:r>
            <w:proofErr w:type="gramStart"/>
            <w:r>
              <w:rPr>
                <w:rStyle w:val="211pt4"/>
              </w:rPr>
              <w:t>в</w:t>
            </w:r>
            <w:proofErr w:type="gramEnd"/>
            <w:r>
              <w:rPr>
                <w:rStyle w:val="211pt4"/>
              </w:rPr>
              <w:t xml:space="preserve"> </w:t>
            </w:r>
            <w:r>
              <w:rPr>
                <w:rStyle w:val="211pt5"/>
              </w:rPr>
              <w:t>на приобретение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3"/>
              </w:rPr>
              <w:t>Ежеквартально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4"/>
              </w:rPr>
              <w:t>Завхоз</w:t>
            </w: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товаров, </w:t>
            </w:r>
            <w:r>
              <w:rPr>
                <w:rStyle w:val="211pt0"/>
              </w:rPr>
              <w:t xml:space="preserve">оказание </w:t>
            </w:r>
            <w:r>
              <w:rPr>
                <w:rStyle w:val="211pt3"/>
              </w:rPr>
              <w:t xml:space="preserve">услуг в </w:t>
            </w:r>
            <w:r>
              <w:rPr>
                <w:rStyle w:val="211pt5"/>
              </w:rPr>
              <w:t xml:space="preserve">соответствие с </w:t>
            </w:r>
            <w:r>
              <w:rPr>
                <w:rStyle w:val="211pt"/>
              </w:rPr>
              <w:t xml:space="preserve">требованиями </w:t>
            </w:r>
            <w:r>
              <w:rPr>
                <w:rStyle w:val="211pt8"/>
              </w:rPr>
              <w:t xml:space="preserve">Федерального о закона </w:t>
            </w:r>
            <w:r>
              <w:rPr>
                <w:rStyle w:val="211pt8"/>
                <w:lang w:val="en-US" w:eastAsia="en-US" w:bidi="en-US"/>
              </w:rPr>
              <w:t>or</w:t>
            </w:r>
            <w:r w:rsidRPr="00302FBE">
              <w:rPr>
                <w:rStyle w:val="211pt8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05.04.2013 </w:t>
            </w:r>
            <w:r>
              <w:rPr>
                <w:rStyle w:val="211pt0"/>
              </w:rPr>
              <w:t xml:space="preserve">№ </w:t>
            </w:r>
            <w:r>
              <w:rPr>
                <w:rStyle w:val="211pt5"/>
              </w:rPr>
              <w:t xml:space="preserve">44-ФЗ </w:t>
            </w:r>
            <w:r>
              <w:rPr>
                <w:rStyle w:val="211pt8"/>
              </w:rPr>
              <w:t xml:space="preserve">”0 размещении заказов </w:t>
            </w:r>
            <w:r>
              <w:rPr>
                <w:rStyle w:val="211pt"/>
              </w:rPr>
              <w:t xml:space="preserve">на </w:t>
            </w:r>
            <w:r>
              <w:rPr>
                <w:rStyle w:val="211pt0"/>
              </w:rPr>
              <w:t xml:space="preserve">поставки </w:t>
            </w:r>
            <w:r>
              <w:rPr>
                <w:rStyle w:val="211pt5"/>
              </w:rPr>
              <w:t xml:space="preserve">товаров, </w:t>
            </w:r>
            <w:r>
              <w:rPr>
                <w:rStyle w:val="211pt8"/>
              </w:rPr>
              <w:t>выполнение работ</w:t>
            </w:r>
            <w:proofErr w:type="gramStart"/>
            <w:r>
              <w:rPr>
                <w:rStyle w:val="211pt8"/>
              </w:rPr>
              <w:t>.</w:t>
            </w:r>
            <w:proofErr w:type="gramEnd"/>
            <w:r>
              <w:rPr>
                <w:rStyle w:val="211pt8"/>
              </w:rPr>
              <w:t xml:space="preserve"> </w:t>
            </w: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казание </w:t>
            </w:r>
            <w:r>
              <w:rPr>
                <w:rStyle w:val="211pt3"/>
              </w:rPr>
              <w:t xml:space="preserve">услуг </w:t>
            </w:r>
            <w:r>
              <w:rPr>
                <w:rStyle w:val="211pt5"/>
              </w:rPr>
              <w:t xml:space="preserve">для </w:t>
            </w:r>
            <w:r>
              <w:rPr>
                <w:rStyle w:val="211pt8"/>
              </w:rPr>
              <w:t xml:space="preserve">государственных и </w:t>
            </w:r>
            <w:r>
              <w:rPr>
                <w:rStyle w:val="211pt0"/>
              </w:rPr>
              <w:t xml:space="preserve">муниципальных </w:t>
            </w:r>
            <w:r>
              <w:rPr>
                <w:rStyle w:val="211pt5"/>
              </w:rPr>
              <w:t xml:space="preserve">нужд", по </w:t>
            </w:r>
            <w:r>
              <w:rPr>
                <w:rStyle w:val="211pt8"/>
              </w:rPr>
              <w:t xml:space="preserve">результатам  </w:t>
            </w:r>
            <w:r>
              <w:rPr>
                <w:rStyle w:val="211pt"/>
              </w:rPr>
              <w:t xml:space="preserve">сравнительного </w:t>
            </w:r>
            <w:r>
              <w:rPr>
                <w:rStyle w:val="211pt3"/>
              </w:rPr>
              <w:t xml:space="preserve">анализа </w:t>
            </w:r>
            <w:r>
              <w:rPr>
                <w:rStyle w:val="211pt5"/>
              </w:rPr>
              <w:t xml:space="preserve">цен на закупаемую </w:t>
            </w:r>
            <w:r>
              <w:rPr>
                <w:rStyle w:val="211pt"/>
              </w:rPr>
              <w:t>продукцию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after="600" w:line="100" w:lineRule="exact"/>
            </w:pPr>
            <w:r>
              <w:rPr>
                <w:rStyle w:val="25pt"/>
              </w:rPr>
              <w:t>i</w:t>
            </w:r>
          </w:p>
          <w:p w:rsidR="00ED6873" w:rsidRDefault="00ED6873" w:rsidP="00ED6873">
            <w:pPr>
              <w:pStyle w:val="20"/>
              <w:shd w:val="clear" w:color="auto" w:fill="auto"/>
              <w:spacing w:before="600" w:after="240" w:line="220" w:lineRule="exact"/>
            </w:pPr>
            <w:r>
              <w:rPr>
                <w:rStyle w:val="211pt6"/>
              </w:rPr>
              <w:t>:</w:t>
            </w:r>
          </w:p>
          <w:p w:rsidR="00ED6873" w:rsidRDefault="00ED6873" w:rsidP="00ED6873">
            <w:pPr>
              <w:pStyle w:val="20"/>
              <w:shd w:val="clear" w:color="auto" w:fill="auto"/>
              <w:spacing w:before="240" w:after="600" w:line="380" w:lineRule="exact"/>
            </w:pPr>
          </w:p>
          <w:p w:rsidR="00ED6873" w:rsidRDefault="00ED6873" w:rsidP="00ED6873">
            <w:pPr>
              <w:pStyle w:val="20"/>
              <w:shd w:val="clear" w:color="auto" w:fill="auto"/>
              <w:spacing w:before="600" w:line="220" w:lineRule="exact"/>
            </w:pPr>
            <w:r>
              <w:rPr>
                <w:rStyle w:val="211pt7"/>
              </w:rPr>
              <w:t>1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0"/>
              </w:rPr>
              <w:t>Збродова</w:t>
            </w:r>
            <w:proofErr w:type="spellEnd"/>
            <w:r>
              <w:rPr>
                <w:rStyle w:val="211pt0"/>
              </w:rPr>
              <w:t xml:space="preserve"> Л.В.</w:t>
            </w: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74" w:lineRule="exact"/>
              <w:ind w:left="180"/>
            </w:pPr>
            <w:r>
              <w:rPr>
                <w:rStyle w:val="211pt"/>
              </w:rPr>
              <w:t xml:space="preserve">2.2. </w:t>
            </w:r>
            <w:r>
              <w:rPr>
                <w:rStyle w:val="211pt4"/>
              </w:rPr>
              <w:t xml:space="preserve">Распределение </w:t>
            </w:r>
            <w:r>
              <w:rPr>
                <w:rStyle w:val="211pt8"/>
              </w:rPr>
              <w:t xml:space="preserve">выплат стимулирующего </w:t>
            </w:r>
            <w:r>
              <w:rPr>
                <w:rStyle w:val="211pt"/>
              </w:rPr>
              <w:t xml:space="preserve">характера </w:t>
            </w:r>
            <w:r>
              <w:rPr>
                <w:rStyle w:val="211pt5"/>
              </w:rPr>
              <w:t>рабо</w:t>
            </w:r>
            <w:r>
              <w:rPr>
                <w:rStyle w:val="211pt8"/>
              </w:rPr>
              <w:t>тникам</w:t>
            </w:r>
            <w:proofErr w:type="gramStart"/>
            <w:r>
              <w:rPr>
                <w:rStyle w:val="211pt8"/>
              </w:rPr>
              <w:t xml:space="preserve"> 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5"/>
              </w:rPr>
              <w:t>Ежемесячно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 xml:space="preserve">Комиссия </w:t>
            </w:r>
            <w:r>
              <w:rPr>
                <w:rStyle w:val="211pt"/>
              </w:rPr>
              <w:t>по распределению стимулирующих выплат</w:t>
            </w: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0"/>
              </w:rPr>
              <w:t>комиссии</w:t>
            </w:r>
          </w:p>
        </w:tc>
        <w:tc>
          <w:tcPr>
            <w:tcW w:w="1819" w:type="dxa"/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righ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b"/>
              </w:rPr>
              <w:t xml:space="preserve">2.3. </w:t>
            </w:r>
            <w:r>
              <w:rPr>
                <w:rStyle w:val="211pt0"/>
              </w:rPr>
              <w:t xml:space="preserve">Введение </w:t>
            </w:r>
            <w:r>
              <w:rPr>
                <w:rStyle w:val="211pt8"/>
              </w:rPr>
              <w:t xml:space="preserve">процедур информирования </w:t>
            </w:r>
            <w:r>
              <w:rPr>
                <w:rStyle w:val="211pt0"/>
              </w:rPr>
              <w:t xml:space="preserve">работниками </w:t>
            </w:r>
            <w:r>
              <w:rPr>
                <w:rStyle w:val="211pt3"/>
              </w:rPr>
              <w:t xml:space="preserve">заведующего, </w:t>
            </w:r>
            <w:r>
              <w:rPr>
                <w:rStyle w:val="211pt0"/>
              </w:rPr>
              <w:t xml:space="preserve">о </w:t>
            </w:r>
            <w:r>
              <w:rPr>
                <w:rStyle w:val="211pt3"/>
              </w:rPr>
              <w:t xml:space="preserve">случаях склонения </w:t>
            </w:r>
            <w:r>
              <w:rPr>
                <w:rStyle w:val="211pt8"/>
              </w:rPr>
              <w:t xml:space="preserve">к </w:t>
            </w:r>
            <w:r>
              <w:rPr>
                <w:rStyle w:val="211pt0"/>
              </w:rPr>
              <w:t xml:space="preserve">совершению или </w:t>
            </w:r>
            <w:r>
              <w:rPr>
                <w:rStyle w:val="211pt3"/>
              </w:rPr>
              <w:t xml:space="preserve">совершения </w:t>
            </w:r>
            <w:r>
              <w:rPr>
                <w:rStyle w:val="211pt0"/>
              </w:rPr>
              <w:t xml:space="preserve">коррупционных </w:t>
            </w:r>
            <w:r>
              <w:rPr>
                <w:rStyle w:val="211pt8"/>
              </w:rPr>
              <w:t xml:space="preserve">и </w:t>
            </w:r>
            <w:r>
              <w:rPr>
                <w:rStyle w:val="211pt0"/>
              </w:rPr>
              <w:t xml:space="preserve">рассмотрения </w:t>
            </w:r>
            <w:r>
              <w:rPr>
                <w:rStyle w:val="211pt8"/>
              </w:rPr>
              <w:t xml:space="preserve">таких нарушений, включая </w:t>
            </w:r>
            <w:r>
              <w:rPr>
                <w:rStyle w:val="211pt0"/>
              </w:rPr>
              <w:t xml:space="preserve">создание </w:t>
            </w:r>
            <w:r>
              <w:rPr>
                <w:rStyle w:val="211pt3"/>
              </w:rPr>
              <w:t xml:space="preserve">доступных </w:t>
            </w:r>
            <w:r>
              <w:rPr>
                <w:rStyle w:val="211pt8"/>
              </w:rPr>
              <w:t xml:space="preserve">каналов передачи </w:t>
            </w:r>
            <w:r>
              <w:rPr>
                <w:rStyle w:val="211ptb"/>
              </w:rPr>
              <w:t xml:space="preserve">обозначенной </w:t>
            </w:r>
            <w:r>
              <w:rPr>
                <w:rStyle w:val="211ptc"/>
              </w:rPr>
              <w:t xml:space="preserve">информации (механизмов </w:t>
            </w:r>
            <w:r>
              <w:rPr>
                <w:rStyle w:val="211pt0"/>
              </w:rPr>
              <w:t xml:space="preserve">«обратной </w:t>
            </w:r>
            <w:r>
              <w:rPr>
                <w:rStyle w:val="211pt3"/>
              </w:rPr>
              <w:t xml:space="preserve">связи», </w:t>
            </w:r>
            <w:r>
              <w:rPr>
                <w:rStyle w:val="211pt8"/>
              </w:rPr>
              <w:t>телефона доверия)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spacing w:line="278" w:lineRule="exact"/>
              <w:ind w:left="180"/>
            </w:pPr>
            <w:r>
              <w:rPr>
                <w:rStyle w:val="211pt5"/>
              </w:rPr>
              <w:t>По мере</w:t>
            </w:r>
          </w:p>
          <w:p w:rsidR="00ED6873" w:rsidRDefault="00ED6873" w:rsidP="00ED687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5"/>
              </w:rPr>
              <w:t>' необходимости</w:t>
            </w:r>
          </w:p>
          <w:p w:rsidR="00ED6873" w:rsidRDefault="00ED6873" w:rsidP="00ED6873">
            <w:pPr>
              <w:pStyle w:val="20"/>
              <w:shd w:val="clear" w:color="auto" w:fill="auto"/>
              <w:spacing w:line="278" w:lineRule="exact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873" w:rsidRDefault="00ED6873" w:rsidP="00ED6873">
            <w:pPr>
              <w:pStyle w:val="20"/>
              <w:shd w:val="clear" w:color="auto" w:fill="auto"/>
              <w:spacing w:after="1560" w:line="278" w:lineRule="exact"/>
            </w:pPr>
            <w:proofErr w:type="gramStart"/>
            <w:r>
              <w:rPr>
                <w:rStyle w:val="211pt0"/>
              </w:rPr>
              <w:t xml:space="preserve">заведующий </w:t>
            </w:r>
            <w:r>
              <w:rPr>
                <w:rStyle w:val="211pt0"/>
              </w:rPr>
              <w:t>Самойлова</w:t>
            </w:r>
            <w:proofErr w:type="gramEnd"/>
            <w:r>
              <w:rPr>
                <w:rStyle w:val="211pt0"/>
              </w:rPr>
              <w:t xml:space="preserve"> О.Е.</w:t>
            </w:r>
          </w:p>
          <w:p w:rsidR="00ED6873" w:rsidRDefault="00ED6873" w:rsidP="00ED6873">
            <w:pPr>
              <w:pStyle w:val="20"/>
              <w:shd w:val="clear" w:color="auto" w:fill="auto"/>
              <w:spacing w:before="1560" w:line="220" w:lineRule="exact"/>
            </w:pPr>
            <w:r>
              <w:rPr>
                <w:rStyle w:val="211pt6"/>
              </w:rPr>
              <w:t>1.</w:t>
            </w:r>
          </w:p>
          <w:p w:rsidR="00ED6873" w:rsidRDefault="00ED6873" w:rsidP="00ED6873">
            <w:pPr>
              <w:pStyle w:val="20"/>
              <w:shd w:val="clear" w:color="auto" w:fill="auto"/>
              <w:spacing w:line="100" w:lineRule="exact"/>
            </w:pPr>
            <w:r>
              <w:rPr>
                <w:rStyle w:val="25pt"/>
                <w:lang w:val="ru-RU" w:eastAsia="ru-RU" w:bidi="ru-RU"/>
              </w:rPr>
              <w:t>1</w:t>
            </w: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</w:tcPr>
          <w:p w:rsidR="00ED6873" w:rsidRPr="00302FBE" w:rsidRDefault="00ED6873" w:rsidP="00ED6873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819" w:type="dxa"/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6873" w:rsidRDefault="00ED6873" w:rsidP="00ED6873">
            <w:pPr>
              <w:pStyle w:val="20"/>
              <w:shd w:val="clear" w:color="auto" w:fill="auto"/>
              <w:spacing w:line="90" w:lineRule="exact"/>
            </w:pPr>
            <w:r>
              <w:rPr>
                <w:rStyle w:val="245pt0"/>
              </w:rPr>
              <w:t>!</w:t>
            </w:r>
          </w:p>
        </w:tc>
      </w:tr>
      <w:tr w:rsidR="00ED6873" w:rsidTr="00ED687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98" w:lineRule="exact"/>
              <w:ind w:firstLine="220"/>
              <w:rPr>
                <w:rStyle w:val="211pt"/>
              </w:rPr>
            </w:pPr>
            <w:r>
              <w:rPr>
                <w:rStyle w:val="211pta"/>
              </w:rPr>
              <w:t>3</w:t>
            </w:r>
            <w:r>
              <w:rPr>
                <w:rStyle w:val="2Cambria11pt"/>
              </w:rPr>
              <w:t xml:space="preserve">. </w:t>
            </w:r>
            <w:r>
              <w:rPr>
                <w:rStyle w:val="211pt"/>
              </w:rPr>
              <w:t xml:space="preserve">Меры по </w:t>
            </w:r>
            <w:r>
              <w:rPr>
                <w:rStyle w:val="211pt4"/>
              </w:rPr>
              <w:t xml:space="preserve">правовому </w:t>
            </w:r>
            <w:r>
              <w:rPr>
                <w:rStyle w:val="211pt5"/>
              </w:rPr>
              <w:t xml:space="preserve">просвещению </w:t>
            </w:r>
            <w:r>
              <w:rPr>
                <w:rStyle w:val="211pt8"/>
              </w:rPr>
              <w:t xml:space="preserve">и </w:t>
            </w:r>
            <w:r>
              <w:rPr>
                <w:rStyle w:val="211pt4"/>
              </w:rPr>
              <w:t xml:space="preserve">повешению </w:t>
            </w:r>
            <w:r>
              <w:rPr>
                <w:rStyle w:val="211pt"/>
              </w:rPr>
              <w:t>антикоррупционной  компетентности сотрудниками</w:t>
            </w:r>
          </w:p>
          <w:p w:rsidR="00ED6873" w:rsidRDefault="00ED6873" w:rsidP="00ED6873">
            <w:pPr>
              <w:pStyle w:val="20"/>
              <w:shd w:val="clear" w:color="auto" w:fill="auto"/>
              <w:spacing w:line="298" w:lineRule="exact"/>
              <w:ind w:firstLine="220"/>
            </w:pPr>
            <w:r>
              <w:rPr>
                <w:rStyle w:val="211pt"/>
              </w:rPr>
              <w:t>и воспитанников  МБДОУ</w:t>
            </w:r>
          </w:p>
        </w:tc>
      </w:tr>
    </w:tbl>
    <w:p w:rsidR="001C3B29" w:rsidRDefault="001C3B29">
      <w:pPr>
        <w:rPr>
          <w:sz w:val="2"/>
          <w:szCs w:val="2"/>
        </w:rPr>
        <w:sectPr w:rsidR="001C3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1790"/>
        <w:gridCol w:w="3110"/>
      </w:tblGrid>
      <w:tr w:rsidR="001C3B29">
        <w:tblPrEx>
          <w:tblCellMar>
            <w:top w:w="0" w:type="dxa"/>
            <w:bottom w:w="0" w:type="dxa"/>
          </w:tblCellMar>
        </w:tblPrEx>
        <w:trPr>
          <w:trHeight w:hRule="exact" w:val="202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220"/>
            </w:pPr>
            <w:r>
              <w:rPr>
                <w:rStyle w:val="211pt6"/>
              </w:rPr>
              <w:lastRenderedPageBreak/>
              <w:t xml:space="preserve">3.1. </w:t>
            </w:r>
            <w:proofErr w:type="gramStart"/>
            <w:r>
              <w:rPr>
                <w:rStyle w:val="211pt"/>
              </w:rPr>
              <w:t xml:space="preserve">Проведение месячника </w:t>
            </w:r>
            <w:r>
              <w:rPr>
                <w:rStyle w:val="211pt6"/>
              </w:rPr>
              <w:t xml:space="preserve">гражданской и правовой </w:t>
            </w:r>
            <w:r>
              <w:rPr>
                <w:rStyle w:val="211pt"/>
              </w:rPr>
              <w:t xml:space="preserve">сознательности «Мой </w:t>
            </w:r>
            <w:r>
              <w:rPr>
                <w:rStyle w:val="211pt6"/>
              </w:rPr>
              <w:t xml:space="preserve">выбор» (в </w:t>
            </w:r>
            <w:proofErr w:type="spellStart"/>
            <w:r>
              <w:rPr>
                <w:rStyle w:val="211pt6"/>
              </w:rPr>
              <w:t>т.ч</w:t>
            </w:r>
            <w:proofErr w:type="spellEnd"/>
            <w:r>
              <w:rPr>
                <w:rStyle w:val="211pt6"/>
              </w:rPr>
              <w:t xml:space="preserve">. проведение </w:t>
            </w:r>
            <w:r>
              <w:rPr>
                <w:rStyle w:val="211pt"/>
              </w:rPr>
              <w:t xml:space="preserve">открытых </w:t>
            </w:r>
            <w:r>
              <w:rPr>
                <w:rStyle w:val="211pt6"/>
              </w:rPr>
              <w:t xml:space="preserve">занятий по правам ребенка в </w:t>
            </w:r>
            <w:r>
              <w:rPr>
                <w:rStyle w:val="211pt"/>
              </w:rPr>
              <w:t xml:space="preserve">старшей и подготовительной </w:t>
            </w:r>
            <w:r>
              <w:rPr>
                <w:rStyle w:val="211pt6"/>
              </w:rPr>
              <w:t xml:space="preserve">группах, </w:t>
            </w:r>
            <w:r>
              <w:rPr>
                <w:rStyle w:val="211pt"/>
              </w:rPr>
              <w:t xml:space="preserve">тематических </w:t>
            </w:r>
            <w:r>
              <w:rPr>
                <w:rStyle w:val="211pt6"/>
              </w:rPr>
              <w:t xml:space="preserve">конкурсов среди воспитанников, </w:t>
            </w:r>
            <w:r>
              <w:rPr>
                <w:rStyle w:val="211pt"/>
              </w:rPr>
              <w:t xml:space="preserve">общее </w:t>
            </w:r>
            <w:r>
              <w:rPr>
                <w:rStyle w:val="211pt6"/>
              </w:rPr>
              <w:t>родительское собрание)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Сентябрь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</w:pPr>
            <w:r>
              <w:rPr>
                <w:rStyle w:val="211pt6"/>
              </w:rPr>
              <w:t>Педагогический коллектив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69" w:lineRule="exact"/>
              <w:ind w:left="220"/>
            </w:pPr>
            <w:r>
              <w:rPr>
                <w:rStyle w:val="211pt6"/>
              </w:rPr>
              <w:t>3.2. Изготовление памяток для родителей («Если у Вас треб\тот взятку», «Это важно знать!»)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Октябрь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</w:pPr>
            <w:r>
              <w:rPr>
                <w:rStyle w:val="211pt6"/>
              </w:rPr>
              <w:t>Воспитатели групп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220"/>
            </w:pPr>
            <w:r>
              <w:rPr>
                <w:rStyle w:val="211pt6"/>
              </w:rPr>
              <w:t xml:space="preserve">3.3. Проведение выставки рисунков </w:t>
            </w:r>
            <w:r>
              <w:rPr>
                <w:rStyle w:val="211pt6"/>
              </w:rPr>
              <w:t>воспитанников МБДОУ «Я и мои права»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Апрель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  <w:r>
              <w:rPr>
                <w:rStyle w:val="211pt6"/>
              </w:rPr>
              <w:t>.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220"/>
            </w:pPr>
            <w:r>
              <w:rPr>
                <w:rStyle w:val="211pt6"/>
              </w:rPr>
              <w:t>3.4. Организация участия педагогических сотрудников ДОУ в обучающих мероприятиях по вопросам формирования антикоррупционного поведения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8" w:lineRule="exact"/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  <w:r>
              <w:rPr>
                <w:rStyle w:val="211pt6"/>
              </w:rPr>
              <w:t>.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220"/>
            </w:pPr>
            <w:r>
              <w:rPr>
                <w:rStyle w:val="211pt6"/>
              </w:rPr>
              <w:t xml:space="preserve">3.5. </w:t>
            </w:r>
            <w:r>
              <w:rPr>
                <w:rStyle w:val="211pt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8" w:lineRule="exact"/>
              <w:jc w:val="both"/>
            </w:pPr>
            <w:r>
              <w:rPr>
                <w:rStyle w:val="211pt6"/>
              </w:rPr>
              <w:t>При приеме на работу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  <w:r>
              <w:rPr>
                <w:rStyle w:val="211pt6"/>
              </w:rPr>
              <w:t>.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ind w:left="200"/>
            </w:pPr>
            <w:r>
              <w:rPr>
                <w:rStyle w:val="211pt1"/>
              </w:rPr>
              <w:t>4. Взаимодействие МБДОУ и родителей (законных представителей) воспитанников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jc w:val="both"/>
            </w:pPr>
            <w:r>
              <w:rPr>
                <w:rStyle w:val="211pt6"/>
              </w:rPr>
              <w:t>4.1. Информирование родителей (</w:t>
            </w:r>
            <w:proofErr w:type="spellStart"/>
            <w:r>
              <w:rPr>
                <w:rStyle w:val="211pt6"/>
              </w:rPr>
              <w:t>законньгх</w:t>
            </w:r>
            <w:proofErr w:type="spellEnd"/>
            <w:r>
              <w:rPr>
                <w:rStyle w:val="211pt6"/>
              </w:rPr>
              <w:t xml:space="preserve"> представителей) о Порядке приема на </w:t>
            </w:r>
            <w:proofErr w:type="gramStart"/>
            <w:r>
              <w:rPr>
                <w:rStyle w:val="211pt6"/>
              </w:rPr>
              <w:t>обучение по</w:t>
            </w:r>
            <w:proofErr w:type="gramEnd"/>
            <w:r>
              <w:rPr>
                <w:rStyle w:val="211pt6"/>
              </w:rPr>
              <w:t xml:space="preserve"> образовательным программам дошкольного образования в МБДОУ, ознакомление с Уставом, Правилами внутреннего распорядка и другими нормативными документами, регламентирующ</w:t>
            </w:r>
            <w:r>
              <w:rPr>
                <w:rStyle w:val="211pt6"/>
              </w:rPr>
              <w:t>ими деятельность МБДОУ, административными регламентами предоставления муниципальных услуг, о ходе реализации антикоррупционной политики в МБДОУ через официальный сайт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  <w:r>
              <w:rPr>
                <w:rStyle w:val="211pt6"/>
              </w:rPr>
              <w:t>.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160"/>
            </w:pPr>
            <w:r>
              <w:rPr>
                <w:rStyle w:val="211pt6"/>
              </w:rPr>
              <w:t xml:space="preserve">4.2. Стендовая информация по оказанию </w:t>
            </w:r>
            <w:r>
              <w:rPr>
                <w:rStyle w:val="211pt6"/>
              </w:rPr>
              <w:t>образовательных услуг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312" w:lineRule="exact"/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  <w:r>
              <w:rPr>
                <w:rStyle w:val="211pt6"/>
              </w:rPr>
              <w:t>. Педагогический коллектив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jc w:val="both"/>
            </w:pPr>
            <w:r>
              <w:rPr>
                <w:rStyle w:val="211pt6"/>
              </w:rPr>
              <w:t xml:space="preserve">4.3. Мониторинг опроса родителей (законных представителей) воспитанников с целью определения степени их удовлетворенности работой МБДОУ, качеством предоставляемых </w:t>
            </w:r>
            <w:r>
              <w:rPr>
                <w:rStyle w:val="211pt6"/>
              </w:rPr>
              <w:t>образовательных услуг, определения коррупционных рисков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73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rPr>
                <w:rStyle w:val="211pt6"/>
              </w:rPr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</w:p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</w:pPr>
            <w:r>
              <w:rPr>
                <w:rStyle w:val="211pt6"/>
              </w:rPr>
              <w:t>Педагогический коллектив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jc w:val="both"/>
            </w:pPr>
            <w:r>
              <w:rPr>
                <w:rStyle w:val="211pt6"/>
              </w:rPr>
              <w:t>4.4. Размещение на официальном сайте МБДОУ в системе «Интернет» публичного доклада о деятельности ДОУ за каждый учебный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Май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8" w:lineRule="exact"/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  <w:r>
              <w:rPr>
                <w:rStyle w:val="211pt6"/>
              </w:rPr>
              <w:t>.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160"/>
            </w:pPr>
            <w:r>
              <w:rPr>
                <w:rStyle w:val="211pt6"/>
              </w:rPr>
              <w:t>4.5. 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8" w:lineRule="exact"/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  <w:r>
              <w:rPr>
                <w:rStyle w:val="211pt6"/>
              </w:rPr>
              <w:t>.</w:t>
            </w:r>
          </w:p>
        </w:tc>
      </w:tr>
    </w:tbl>
    <w:p w:rsidR="001C3B29" w:rsidRDefault="001C3B29">
      <w:pPr>
        <w:rPr>
          <w:sz w:val="2"/>
          <w:szCs w:val="2"/>
        </w:rPr>
        <w:sectPr w:rsidR="001C3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  <w:gridCol w:w="1795"/>
        <w:gridCol w:w="3202"/>
      </w:tblGrid>
      <w:tr w:rsidR="001C3B29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74" w:lineRule="exact"/>
            </w:pPr>
            <w:r>
              <w:rPr>
                <w:rStyle w:val="211pt"/>
              </w:rPr>
              <w:lastRenderedPageBreak/>
              <w:t xml:space="preserve">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</w:t>
            </w:r>
            <w:r>
              <w:rPr>
                <w:rStyle w:val="211pt6"/>
              </w:rPr>
              <w:t xml:space="preserve">РФ </w:t>
            </w:r>
            <w:r>
              <w:rPr>
                <w:rStyle w:val="211pt"/>
              </w:rPr>
              <w:t>«Об образовании», информации об осуществлении</w:t>
            </w:r>
            <w:r>
              <w:rPr>
                <w:rStyle w:val="211pt"/>
              </w:rPr>
              <w:t xml:space="preserve"> мер по противодействию коррупции.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1C3B29">
            <w:pPr>
              <w:framePr w:w="9950" w:h="5026" w:wrap="none" w:vAnchor="page" w:hAnchor="page" w:x="1872" w:y="77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1C3B29">
            <w:pPr>
              <w:framePr w:w="9950" w:h="5026" w:wrap="none" w:vAnchor="page" w:hAnchor="page" w:x="1872" w:y="776"/>
              <w:rPr>
                <w:sz w:val="10"/>
                <w:szCs w:val="10"/>
              </w:rPr>
            </w:pP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69" w:lineRule="exact"/>
            </w:pPr>
            <w:r>
              <w:rPr>
                <w:rStyle w:val="211pt1"/>
              </w:rPr>
              <w:t>5. Оценка результатов проводимой антикоррупционной работы и распространение отчетных материалов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74" w:lineRule="exact"/>
            </w:pPr>
            <w:r>
              <w:rPr>
                <w:rStyle w:val="211pt6"/>
              </w:rPr>
              <w:t>5.1. Проведение регулярной оценки результатов работы по противодействию коррупции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20" w:lineRule="exact"/>
            </w:pPr>
            <w:r>
              <w:rPr>
                <w:rStyle w:val="211pt6"/>
              </w:rPr>
              <w:t>Май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317" w:lineRule="exact"/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  <w:r>
              <w:rPr>
                <w:rStyle w:val="211pt6"/>
              </w:rPr>
              <w:t>.</w:t>
            </w:r>
          </w:p>
        </w:tc>
      </w:tr>
      <w:tr w:rsidR="001C3B29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5.2. </w:t>
            </w:r>
            <w:r>
              <w:rPr>
                <w:rStyle w:val="211pt"/>
              </w:rPr>
              <w:t>Подготовка и размещение на сайте МБДОУ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20" w:lineRule="exact"/>
            </w:pPr>
            <w:r>
              <w:rPr>
                <w:rStyle w:val="211pt6"/>
              </w:rPr>
              <w:t>Май.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312" w:lineRule="exact"/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</w:p>
        </w:tc>
      </w:tr>
    </w:tbl>
    <w:p w:rsidR="001C3B29" w:rsidRDefault="001C3B29">
      <w:pPr>
        <w:rPr>
          <w:sz w:val="2"/>
          <w:szCs w:val="2"/>
        </w:rPr>
      </w:pPr>
    </w:p>
    <w:sectPr w:rsidR="001C3B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84" w:rsidRDefault="00544184">
      <w:r>
        <w:separator/>
      </w:r>
    </w:p>
  </w:endnote>
  <w:endnote w:type="continuationSeparator" w:id="0">
    <w:p w:rsidR="00544184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84" w:rsidRDefault="00544184"/>
  </w:footnote>
  <w:footnote w:type="continuationSeparator" w:id="0">
    <w:p w:rsidR="00544184" w:rsidRDefault="005441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4C17"/>
    <w:multiLevelType w:val="multilevel"/>
    <w:tmpl w:val="B59EF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3B29"/>
    <w:rsid w:val="001C3B29"/>
    <w:rsid w:val="00302FBE"/>
    <w:rsid w:val="00544184"/>
    <w:rsid w:val="00E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a9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aa">
    <w:name w:val="Подпись к картинке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78"/>
      <w:szCs w:val="78"/>
      <w:u w:val="none"/>
      <w:lang w:val="en-US" w:eastAsia="en-US" w:bidi="en-US"/>
    </w:rPr>
  </w:style>
  <w:style w:type="character" w:customStyle="1" w:styleId="ab">
    <w:name w:val="Подпись к картинке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4pt">
    <w:name w:val="Заголовок №1 + 14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Georgia95pt">
    <w:name w:val="Заголовок №1 + Georgia;9;5 pt;Курсив"/>
    <w:basedOn w:val="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Заголовок №1 + 1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pt">
    <w:name w:val="Подпись к таблице + 13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f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f0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f1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0">
    <w:name w:val="Подпись к таблице + 13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">
    <w:name w:val="Подпись к таблице + 13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2">
    <w:name w:val="Подпись к таблице + 13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6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7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9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a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9pt">
    <w:name w:val="Основной текст (2) + 1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1ptb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c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8pt0">
    <w:name w:val="Основной текст (2) + Candara;8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5pt0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mbria" w:eastAsia="Cambria" w:hAnsi="Cambria" w:cs="Cambria"/>
      <w:spacing w:val="10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2019-04-22T11:39:00Z</dcterms:created>
  <dcterms:modified xsi:type="dcterms:W3CDTF">2019-04-22T11:54:00Z</dcterms:modified>
</cp:coreProperties>
</file>